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beforeAutospacing="0" w:afterAutospacing="0" w:line="600" w:lineRule="exact"/>
        <w:textAlignment w:val="baseline"/>
        <w:rPr>
          <w:rFonts w:hint="eastAsia" w:ascii="仿宋" w:hAnsi="仿宋" w:eastAsia="仿宋" w:cs="仿宋"/>
          <w:bCs/>
          <w:sz w:val="30"/>
          <w:szCs w:val="30"/>
        </w:rPr>
      </w:pPr>
      <w:r>
        <w:rPr>
          <w:rFonts w:hint="eastAsia" w:ascii="仿宋" w:hAnsi="仿宋" w:eastAsia="仿宋" w:cs="仿宋"/>
          <w:bCs/>
          <w:sz w:val="30"/>
          <w:szCs w:val="30"/>
        </w:rPr>
        <w:t>附件2：</w:t>
      </w:r>
    </w:p>
    <w:p>
      <w:pPr>
        <w:keepNext w:val="0"/>
        <w:keepLines w:val="0"/>
        <w:pageBreakBefore w:val="0"/>
        <w:widowControl w:val="0"/>
        <w:kinsoku/>
        <w:wordWrap/>
        <w:overflowPunct/>
        <w:topLinePunct w:val="0"/>
        <w:autoSpaceDE/>
        <w:autoSpaceDN/>
        <w:bidi w:val="0"/>
        <w:spacing w:beforeAutospacing="0" w:afterAutospacing="0" w:line="600" w:lineRule="exact"/>
        <w:jc w:val="center"/>
        <w:textAlignment w:val="baseline"/>
        <w:rPr>
          <w:rFonts w:hint="eastAsia" w:ascii="方正公文小标宋" w:hAnsi="方正公文小标宋" w:eastAsia="方正公文小标宋" w:cs="方正公文小标宋"/>
          <w:b w:val="0"/>
          <w:bCs/>
          <w:sz w:val="36"/>
          <w:szCs w:val="36"/>
        </w:rPr>
      </w:pPr>
      <w:r>
        <w:rPr>
          <w:rFonts w:hint="eastAsia" w:ascii="方正公文小标宋" w:hAnsi="方正公文小标宋" w:eastAsia="方正公文小标宋" w:cs="方正公文小标宋"/>
          <w:b w:val="0"/>
          <w:bCs/>
          <w:sz w:val="36"/>
          <w:szCs w:val="36"/>
        </w:rPr>
        <w:t>赛风赛纪和反兴奋剂责任书</w:t>
      </w:r>
    </w:p>
    <w:p>
      <w:pPr>
        <w:keepNext w:val="0"/>
        <w:keepLines w:val="0"/>
        <w:pageBreakBefore w:val="0"/>
        <w:widowControl w:val="0"/>
        <w:kinsoku/>
        <w:wordWrap/>
        <w:overflowPunct/>
        <w:topLinePunct w:val="0"/>
        <w:autoSpaceDE/>
        <w:autoSpaceDN/>
        <w:bidi w:val="0"/>
        <w:spacing w:beforeAutospacing="0" w:afterAutospacing="0" w:line="600" w:lineRule="exact"/>
        <w:ind w:firstLine="594" w:firstLineChars="198"/>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第一条  为加强对大众排球项目赛风赛纪和反兴奋剂工作的管理和监督，确保大众排球赛事活动公平、公正、顺利进行，特制定本责任书。</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第二条  本责任书由各参赛队领队签订，各参赛队领队是本代表队赛风赛纪和反兴奋剂工作的第一责任人。</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第三条  各参赛队要充分认识到抓好赛风赛纪和反兴奋剂工作是保证赛事圆满成功的首要任务，要充分认识大众排球赛事活动的重要意义，以群众参与，人民满意为导向，增加普通百姓的参与度和获得感。制订切实有效的措施，加强管理和教育，接受社会监督，确保大众排球赛事活动圆满举办。</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第四条  各参赛队在大众排球赛事活动举办过程中负有以下责任：</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（一）严格遵守国家法律法规和国家体育总局的有关规定，恪尽职守，廉洁自律。</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（二）严格遵守《大众排球赛事活动赛风赛纪规定》。</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（三）严格执行《大众排球赛事活动竞赛规程》，加强对参赛运动员的资格审查，从源头上严把参赛入口关，堵住因参赛资格做假引发的风险，防止发生运动员资格弄虚作假的行为。</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（四）各参赛队要文明参赛，尊重观众，尊重对手，服从裁判。杜绝虚假比赛、扰乱赛场秩序和不文明参赛等行为。</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（五）必须参加大会组织的各项活动，不对外散布不符合事实或不负责任的言论，保证发布的信息真实、客观、公正。</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（六）加强比赛期间的纪律要求，比赛中领队和教练员要带头服从裁判，讲政治、讲大局。</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（七）服从大会管理，提高交通安全、人身安全、财物安全的意识。</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（八）在大众排球赛事活动中严禁出现以下行为：</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1.向竞赛管理人员和技术官员请客送礼，谋取不正当利益。</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2.干扰、无理取闹、影响裁判员执法工作的行为。</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3.对本队参赛的运动员的参赛资格弄虚作假。</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4.虚假比赛、扰乱赛场秩序等赛风赛纪行为。</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5.迟报、瞒报和隐瞒赛风赛纪出现的问题，造成严重后果和影响。</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6.向媒体或通过自媒体散布不符合事实或不负责任的言论，造成不良影响。</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7.拒绝领奖，做出影响体育形象及比赛正常进行的行为。</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8.酗酒、赌博和其他违纪、违法行为。</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9.损毁公共设施和其它财物。</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10.服用违禁食品和药物。</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第五条  参赛队在大众排球赛事活动期间，发生以上赛风赛纪违规行为并经查实后，除根据国家体育总局和排球运动管理中心相关规定处罚外，还将视情节轻重以及影响程度，给予以下处罚；</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（一）情节较轻，对错误行为有所认识将对该参赛队赛风赛纪和反兴奋剂工作第一责任人进行告诫谈话。</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（二）情节较重，影响较大的，将给予该参赛队或当事人取消“体育道德风尚奖”评选资格。</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（三）情节严重，影响恶劣的，将给予该参赛队或当事人通报批评直至取消比赛资格的处罚。</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4500" w:firstLineChars="1500"/>
        <w:textAlignment w:val="baseline"/>
        <w:rPr>
          <w:rFonts w:hint="eastAsia" w:ascii="仿宋" w:hAnsi="仿宋" w:eastAsia="仿宋" w:cs="仿宋"/>
          <w:bCs/>
          <w:sz w:val="30"/>
          <w:szCs w:val="30"/>
        </w:rPr>
      </w:pPr>
      <w:r>
        <w:rPr>
          <w:rFonts w:hint="eastAsia" w:ascii="仿宋" w:hAnsi="仿宋" w:eastAsia="仿宋" w:cs="仿宋"/>
          <w:bCs/>
          <w:sz w:val="30"/>
          <w:szCs w:val="30"/>
        </w:rPr>
        <w:t>参赛队名称：</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4500" w:firstLineChars="1500"/>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3600" w:firstLineChars="1200"/>
        <w:textAlignment w:val="baseline"/>
        <w:rPr>
          <w:rFonts w:hint="eastAsia" w:ascii="仿宋" w:hAnsi="仿宋" w:eastAsia="仿宋" w:cs="仿宋"/>
          <w:bCs/>
          <w:sz w:val="30"/>
          <w:szCs w:val="30"/>
        </w:rPr>
      </w:pPr>
      <w:r>
        <w:rPr>
          <w:rFonts w:hint="eastAsia" w:ascii="仿宋" w:hAnsi="仿宋" w:eastAsia="仿宋" w:cs="仿宋"/>
          <w:bCs/>
          <w:sz w:val="30"/>
          <w:szCs w:val="30"/>
        </w:rPr>
        <w:t xml:space="preserve">领队（代表）签字：  </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3600" w:firstLineChars="1200"/>
        <w:textAlignment w:val="baseline"/>
        <w:rPr>
          <w:rFonts w:hint="eastAsia" w:ascii="仿宋" w:hAnsi="仿宋" w:eastAsia="仿宋" w:cs="仿宋"/>
          <w:bCs/>
          <w:sz w:val="30"/>
          <w:szCs w:val="30"/>
        </w:rPr>
      </w:pPr>
      <w:r>
        <w:rPr>
          <w:rFonts w:hint="eastAsia" w:ascii="仿宋" w:hAnsi="仿宋" w:eastAsia="仿宋" w:cs="仿宋"/>
          <w:bCs/>
          <w:sz w:val="30"/>
          <w:szCs w:val="30"/>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700" w:firstLineChars="1900"/>
        <w:textAlignment w:val="baseline"/>
        <w:rPr>
          <w:rFonts w:hint="eastAsia" w:ascii="仿宋" w:hAnsi="仿宋" w:eastAsia="仿宋" w:cs="仿宋"/>
          <w:bCs/>
          <w:sz w:val="30"/>
          <w:szCs w:val="30"/>
        </w:rPr>
      </w:pPr>
      <w:r>
        <w:rPr>
          <w:rFonts w:hint="eastAsia" w:ascii="仿宋" w:hAnsi="仿宋" w:eastAsia="仿宋" w:cs="仿宋"/>
          <w:bCs/>
          <w:sz w:val="30"/>
          <w:szCs w:val="30"/>
          <w:lang w:val="en-US" w:eastAsia="zh-CN"/>
        </w:rPr>
        <w:t>2023</w:t>
      </w:r>
      <w:r>
        <w:rPr>
          <w:rFonts w:hint="eastAsia" w:ascii="仿宋" w:hAnsi="仿宋" w:eastAsia="仿宋" w:cs="仿宋"/>
          <w:bCs/>
          <w:sz w:val="30"/>
          <w:szCs w:val="30"/>
        </w:rPr>
        <w:t>年</w:t>
      </w:r>
      <w:r>
        <w:rPr>
          <w:rFonts w:hint="eastAsia" w:ascii="仿宋" w:hAnsi="仿宋" w:eastAsia="仿宋" w:cs="仿宋"/>
          <w:bCs/>
          <w:sz w:val="30"/>
          <w:szCs w:val="30"/>
          <w:lang w:val="en-US" w:eastAsia="zh-CN"/>
        </w:rPr>
        <w:t>3</w:t>
      </w:r>
      <w:r>
        <w:rPr>
          <w:rFonts w:hint="eastAsia" w:ascii="仿宋" w:hAnsi="仿宋" w:eastAsia="仿宋" w:cs="仿宋"/>
          <w:bCs/>
          <w:sz w:val="30"/>
          <w:szCs w:val="30"/>
        </w:rPr>
        <w:t xml:space="preserve">月 </w:t>
      </w:r>
      <w:r>
        <w:rPr>
          <w:rFonts w:hint="eastAsia" w:ascii="仿宋" w:hAnsi="仿宋" w:eastAsia="仿宋" w:cs="仿宋"/>
          <w:bCs/>
          <w:sz w:val="30"/>
          <w:szCs w:val="30"/>
          <w:lang w:val="en-US" w:eastAsia="zh-CN"/>
        </w:rPr>
        <w:t xml:space="preserve"> </w:t>
      </w:r>
      <w:r>
        <w:rPr>
          <w:rFonts w:hint="eastAsia" w:ascii="仿宋" w:hAnsi="仿宋" w:eastAsia="仿宋" w:cs="仿宋"/>
          <w:bCs/>
          <w:sz w:val="30"/>
          <w:szCs w:val="30"/>
        </w:rPr>
        <w:t>日</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firstLine="5700" w:firstLineChars="1900"/>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0"/>
          <w:szCs w:val="30"/>
          <w:lang w:val="en-US" w:eastAsia="zh-CN"/>
        </w:rPr>
      </w:pPr>
      <w:bookmarkStart w:id="0" w:name="_GoBack"/>
      <w:bookmarkEnd w:id="0"/>
    </w:p>
    <w:sectPr>
      <w:footerReference r:id="rId3" w:type="default"/>
      <w:type w:val="continuous"/>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95C84BD-7CF9-4B1D-8709-94B502447F08}"/>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D9EDB1C5-B367-4FAC-84BD-3F44BD36088C}"/>
  </w:font>
  <w:font w:name="方正公文小标宋">
    <w:panose1 w:val="02000500000000000000"/>
    <w:charset w:val="86"/>
    <w:family w:val="auto"/>
    <w:pitch w:val="default"/>
    <w:sig w:usb0="A00002BF" w:usb1="38CF7CFA" w:usb2="00000016" w:usb3="00000000" w:csb0="00040001" w:csb1="00000000"/>
    <w:embedRegular r:id="rId3" w:fontKey="{D26FE5F3-EEAD-433C-A27B-6AA82FAF49E9}"/>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金山简魏碑">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kZjk2ZWMzMGM0ODJmZjZlNDdlN2FhMjdhODMyZDEifQ=="/>
  </w:docVars>
  <w:rsids>
    <w:rsidRoot w:val="70F94D26"/>
    <w:rsid w:val="03284C0C"/>
    <w:rsid w:val="0A6A1939"/>
    <w:rsid w:val="0BA665AB"/>
    <w:rsid w:val="10E8616A"/>
    <w:rsid w:val="13983498"/>
    <w:rsid w:val="1E7D02FA"/>
    <w:rsid w:val="1F08096C"/>
    <w:rsid w:val="2C0B7B30"/>
    <w:rsid w:val="319C1D13"/>
    <w:rsid w:val="36452B4A"/>
    <w:rsid w:val="39CA388E"/>
    <w:rsid w:val="42B841AF"/>
    <w:rsid w:val="477C493B"/>
    <w:rsid w:val="4B1732F9"/>
    <w:rsid w:val="4B7A5635"/>
    <w:rsid w:val="4C752542"/>
    <w:rsid w:val="54393C27"/>
    <w:rsid w:val="5A530A0C"/>
    <w:rsid w:val="5CCC3817"/>
    <w:rsid w:val="5E27164D"/>
    <w:rsid w:val="5F040E34"/>
    <w:rsid w:val="5F0A2E8C"/>
    <w:rsid w:val="61ED6709"/>
    <w:rsid w:val="6A9667C0"/>
    <w:rsid w:val="70F94D26"/>
    <w:rsid w:val="75B12129"/>
    <w:rsid w:val="7690651A"/>
    <w:rsid w:val="7A262361"/>
    <w:rsid w:val="7E473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rPr>
  </w:style>
  <w:style w:type="paragraph" w:styleId="2">
    <w:name w:val="heading 2"/>
    <w:basedOn w:val="1"/>
    <w:next w:val="1"/>
    <w:link w:val="11"/>
    <w:qFormat/>
    <w:uiPriority w:val="0"/>
    <w:pPr>
      <w:keepNext/>
      <w:keepLines/>
      <w:spacing w:before="100" w:beforeLines="100" w:line="360" w:lineRule="auto"/>
      <w:ind w:left="200" w:leftChars="200"/>
      <w:outlineLvl w:val="1"/>
    </w:pPr>
    <w:rPr>
      <w:rFonts w:ascii="Cambria" w:hAnsi="Cambria"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Salutation"/>
    <w:basedOn w:val="1"/>
    <w:next w:val="1"/>
    <w:unhideWhenUsed/>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paragraph" w:styleId="9">
    <w:name w:val="List Paragraph"/>
    <w:basedOn w:val="1"/>
    <w:qFormat/>
    <w:uiPriority w:val="0"/>
    <w:pPr>
      <w:ind w:firstLine="420" w:firstLineChars="200"/>
    </w:pPr>
    <w:rPr>
      <w:rFonts w:ascii="Calibri" w:hAnsi="Calibri" w:eastAsia="宋体" w:cs="宋体"/>
    </w:rPr>
  </w:style>
  <w:style w:type="paragraph" w:customStyle="1" w:styleId="10">
    <w:name w:val="文本"/>
    <w:basedOn w:val="1"/>
    <w:next w:val="1"/>
    <w:qFormat/>
    <w:uiPriority w:val="0"/>
    <w:pPr>
      <w:spacing w:line="400" w:lineRule="exact"/>
      <w:ind w:firstLine="200" w:firstLineChars="200"/>
      <w:jc w:val="both"/>
    </w:pPr>
  </w:style>
  <w:style w:type="character" w:customStyle="1" w:styleId="11">
    <w:name w:val="标题 2 字符"/>
    <w:link w:val="2"/>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2655</Words>
  <Characters>2734</Characters>
  <Lines>0</Lines>
  <Paragraphs>0</Paragraphs>
  <TotalTime>47</TotalTime>
  <ScaleCrop>false</ScaleCrop>
  <LinksUpToDate>false</LinksUpToDate>
  <CharactersWithSpaces>2952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2023-02-27T03:17:00Z</dcterms:created>
  <dc:creator>韩静涛</dc:creator>
  <cp:lastModifiedBy>金伟</cp:lastModifiedBy>
  <cp:lastPrinted>2023-03-15T02:59:55Z</cp:lastPrinted>
  <dcterms:modified xsi:type="dcterms:W3CDTF">2023-03-15T04:08:43Z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8264BE68BD674C22AC02934F84725B73</vt:lpwstr>
  </property>
</Properties>
</file>