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仿宋"/>
          <w:bCs/>
          <w:sz w:val="32"/>
          <w:szCs w:val="28"/>
        </w:rPr>
      </w:pPr>
      <w:r>
        <w:rPr>
          <w:rFonts w:hint="eastAsia" w:ascii="方正小标宋简体" w:hAnsi="方正小标宋简体" w:eastAsia="方正小标宋简体" w:cs="仿宋"/>
          <w:bCs/>
          <w:sz w:val="32"/>
          <w:szCs w:val="28"/>
          <w:lang w:eastAsia="zh-Hans"/>
        </w:rPr>
        <w:t>第一届全国中学生排球联赛赛事承办条件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一、举办城市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1.城市间交通便利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市内交通便利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气候适宜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二、竞赛场馆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地理位置适中，与酒店、机场或火车站距离不超过30分钟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观众座席：主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场馆观众席位至少</w:t>
      </w:r>
      <w:r>
        <w:rPr>
          <w:rFonts w:hint="eastAsia" w:ascii="仿宋" w:hAnsi="仿宋" w:eastAsia="仿宋" w:cs="仿宋"/>
          <w:sz w:val="28"/>
          <w:szCs w:val="28"/>
        </w:rPr>
        <w:t>1000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个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至少</w:t>
      </w:r>
      <w:r>
        <w:rPr>
          <w:rFonts w:ascii="仿宋" w:hAnsi="仿宋" w:eastAsia="仿宋" w:cs="仿宋"/>
          <w:sz w:val="28"/>
          <w:szCs w:val="28"/>
          <w:lang w:eastAsia="zh-Hans"/>
        </w:rPr>
        <w:t>3-5</w:t>
      </w:r>
      <w:r>
        <w:rPr>
          <w:rFonts w:hint="eastAsia" w:ascii="仿宋" w:hAnsi="仿宋" w:eastAsia="仿宋" w:cs="仿宋"/>
          <w:sz w:val="28"/>
          <w:szCs w:val="28"/>
        </w:rPr>
        <w:t>块比赛场地、2</w:t>
      </w:r>
      <w:r>
        <w:rPr>
          <w:rFonts w:ascii="仿宋" w:hAnsi="仿宋" w:eastAsia="仿宋" w:cs="仿宋"/>
          <w:sz w:val="28"/>
          <w:szCs w:val="28"/>
        </w:rPr>
        <w:t>-4</w:t>
      </w:r>
      <w:r>
        <w:rPr>
          <w:rFonts w:hint="eastAsia" w:ascii="仿宋" w:hAnsi="仿宋" w:eastAsia="仿宋" w:cs="仿宋"/>
          <w:sz w:val="28"/>
          <w:szCs w:val="28"/>
        </w:rPr>
        <w:t>块训练场地，充足的力量训练器械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场馆配备电子显示屏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足够的技术官员工作用房及办公设备，运动队休息室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具备排球竞赛规则规定的场区面积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具备排球竞赛规则规定的馆内温度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具备中国排球协会批准的专项竞赛器材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配备LED电子广告屏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或A字广告版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三、接待酒店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</w:t>
      </w:r>
      <w:r>
        <w:rPr>
          <w:rFonts w:hint="eastAsia" w:ascii="仿宋" w:hAnsi="仿宋" w:eastAsia="仿宋" w:cs="仿宋"/>
          <w:sz w:val="28"/>
          <w:szCs w:val="28"/>
        </w:rPr>
        <w:t>三星级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以上标准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位置适中、距比赛馆不超过30分钟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优良的基础设施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优良的安全保障能力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优良的接待服务水平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四、竞赛组织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1.有举办国内排球赛事的经历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具备竞赛组织经验的工作团队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具备良好的安全保障和医疗服务团队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良好的辅助裁判员工作团队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良好的后勤服务团队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五、政府支持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当地政府的工作支持及申办函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省市体育主管部门的同意函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足够的经费保证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六、赛事推广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有市场推广营销计划及专业团队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设计制作秩序册、证件、门票、标识及赛事宣传材料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具备省市范围电视转播的条件</w:t>
      </w:r>
    </w:p>
    <w:p>
      <w:pPr>
        <w:spacing w:line="500" w:lineRule="exac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七、经费条件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（一）承办收入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1.排球中心/排球协会拨付承办经费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2.参赛队缴纳食宿费：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  <w:t>不得超过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0元/人/天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3.经排球中心授权的比赛商务开发收入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（二）承办支出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赛事竞赛组织费用，租用场馆、车辆，聘用工作人员等</w:t>
      </w:r>
    </w:p>
    <w:p>
      <w:pPr>
        <w:spacing w:line="500" w:lineRule="exact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排球中心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选派的管理委员会和国家级裁判员城市间交通费、赛时酒店食宿（餐标不低于200元/天）、酒店-场馆交通，和劳务费（管理委员会500元/人/天、国家级裁判员400元/人/天）。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</w:rPr>
      <w:id w:val="703517685"/>
    </w:sdtPr>
    <w:sdtEndPr>
      <w:rPr>
        <w:rFonts w:ascii="Times New Roman" w:hAnsi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/>
            <w:sz w:val="21"/>
          </w:rPr>
        </w:pPr>
        <w:r>
          <w:rPr>
            <w:rFonts w:ascii="Times New Roman" w:hAnsi="Times New Roman"/>
            <w:sz w:val="21"/>
          </w:rPr>
          <w:fldChar w:fldCharType="begin"/>
        </w:r>
        <w:r>
          <w:rPr>
            <w:rFonts w:ascii="Times New Roman" w:hAnsi="Times New Roman"/>
            <w:sz w:val="21"/>
          </w:rPr>
          <w:instrText xml:space="preserve">PAGE   \* MERGEFORMAT</w:instrText>
        </w:r>
        <w:r>
          <w:rPr>
            <w:rFonts w:ascii="Times New Roman" w:hAnsi="Times New Roman"/>
            <w:sz w:val="21"/>
          </w:rPr>
          <w:fldChar w:fldCharType="separate"/>
        </w:r>
        <w:r>
          <w:rPr>
            <w:rFonts w:ascii="Times New Roman" w:hAnsi="Times New Roman"/>
            <w:sz w:val="21"/>
            <w:lang w:val="zh-CN"/>
          </w:rPr>
          <w:t>1</w:t>
        </w:r>
        <w:r>
          <w:rPr>
            <w:rFonts w:ascii="Times New Roman" w:hAnsi="Times New Roman"/>
            <w:sz w:val="21"/>
          </w:rPr>
          <w:fldChar w:fldCharType="end"/>
        </w:r>
      </w:p>
    </w:sdtContent>
  </w:sdt>
  <w:p>
    <w:pPr>
      <w:pStyle w:val="3"/>
      <w:rPr>
        <w:rFonts w:ascii="Times New Roman" w:hAnsi="Times New Roman"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0869BC"/>
    <w:rsid w:val="00106D97"/>
    <w:rsid w:val="0014014A"/>
    <w:rsid w:val="00181BD4"/>
    <w:rsid w:val="002A1149"/>
    <w:rsid w:val="0036155B"/>
    <w:rsid w:val="00363329"/>
    <w:rsid w:val="003973D8"/>
    <w:rsid w:val="00466CB5"/>
    <w:rsid w:val="00571A1C"/>
    <w:rsid w:val="00592F52"/>
    <w:rsid w:val="00596FBA"/>
    <w:rsid w:val="00602926"/>
    <w:rsid w:val="007C19DA"/>
    <w:rsid w:val="008D318C"/>
    <w:rsid w:val="00AE3F61"/>
    <w:rsid w:val="00B33140"/>
    <w:rsid w:val="00BB06A9"/>
    <w:rsid w:val="00E76EF8"/>
    <w:rsid w:val="00EC0B07"/>
    <w:rsid w:val="00ED4DB0"/>
    <w:rsid w:val="36D6408E"/>
    <w:rsid w:val="3FFFC961"/>
    <w:rsid w:val="480869BC"/>
    <w:rsid w:val="749850B1"/>
    <w:rsid w:val="74DBDDF2"/>
    <w:rsid w:val="7EB343DB"/>
    <w:rsid w:val="CCBF0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111</Words>
  <Characters>635</Characters>
  <Lines>5</Lines>
  <Paragraphs>1</Paragraphs>
  <TotalTime>5</TotalTime>
  <ScaleCrop>false</ScaleCrop>
  <LinksUpToDate>false</LinksUpToDate>
  <CharactersWithSpaces>745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2017-11-01T21:33:00Z</dcterms:created>
  <dc:creator>卫青</dc:creator>
  <cp:lastModifiedBy>小路</cp:lastModifiedBy>
  <cp:lastPrinted>2023-02-09T02:04:00Z</cp:lastPrinted>
  <dcterms:modified xsi:type="dcterms:W3CDTF">2023-10-30T15:14:41Z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CE0947177E0874C7B24B056455CD26F6</vt:lpwstr>
  </property>
</Properties>
</file>