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1" w:rightChars="-43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2023-2024中国排球超级联赛俱乐部新闻官推荐要求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6" w:leftChars="50"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（一）具有高度政治责任感；熟悉排球运动；热爱排球新闻报道工作。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（二）具备稿件撰写经验，文字功底较好；能熟练操作计算机；具备全媒体统筹能力。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（三）熟悉赛区、属地媒体及俱乐部情况，了解竞赛及赛事媒体工作流程。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（四）能够正面、准确、有效地传播联赛，积极维护联赛形象，引导媒体正面宣传，对舆情有一定处理能力。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（一）协助组委会对接俱乐部、新闻媒体相关新闻工作。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（二）组织统筹赛区整体联赛报道工作。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（三）组织统筹赛区联赛各场次赛后新闻发布会。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（四）配合联赛组委会及赛区做好联赛媒体服务工作。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4" w:firstLineChars="200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AndChars" w:linePitch="319" w:charSpace="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EF9E25"/>
    <w:rsid w:val="9EEF9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Office_6.1.0.8273_F1E327BC-269C-435d-A152-05C5408002CA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2023-10-01T22:19:00Z</dcterms:created>
  <dc:creator>Andriy</dc:creator>
  <cp:lastModifiedBy>Andriy</cp:lastModifiedBy>
  <dcterms:modified xsi:type="dcterms:W3CDTF">2023-10-01T22:19:59Z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2052-6.1.0.8273</vt:lpwstr>
  </property>
  <property fmtid="{D5CDD505-2E9C-101B-9397-08002B2CF9AE}" pid="3" name="ICV">
    <vt:lpwstr>3222A827BA253BC608801965FD70CDD8_41</vt:lpwstr>
  </property>
</Properties>
</file>