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tbl>
      <w:tblPr>
        <w:tblStyle w:val="9"/>
        <w:tblpPr w:leftFromText="180" w:rightFromText="180" w:vertAnchor="text" w:horzAnchor="page" w:tblpX="1280" w:tblpY="351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800"/>
        <w:gridCol w:w="1069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40" w:type="dxa"/>
            <w:gridSpan w:val="4"/>
            <w:tcBorders>
              <w:bottom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  <w:bookmarkStart w:id="0" w:name="_Hlk129334020"/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202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  <w:lang w:val="en-US" w:eastAsia="zh-CN"/>
              </w:rPr>
              <w:t>4</w:t>
            </w:r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年全国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  <w:lang w:eastAsia="zh-CN"/>
              </w:rPr>
              <w:t>小</w:t>
            </w:r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排球赛事</w:t>
            </w:r>
            <w:bookmarkEnd w:id="0"/>
            <w:bookmarkStart w:id="1" w:name="_GoBack"/>
            <w:bookmarkEnd w:id="1"/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承办单位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申办表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申办赛事和活动意向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拟申办的名称：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举办城市：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67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填表人（签字）及填表日期：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单位或企业公章：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18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Regula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E"/>
    <w:rsid w:val="000078DD"/>
    <w:rsid w:val="00016423"/>
    <w:rsid w:val="000527B3"/>
    <w:rsid w:val="0007589C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E03D0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35"/>
    <w:rsid w:val="00364B44"/>
    <w:rsid w:val="0037170A"/>
    <w:rsid w:val="00380D7C"/>
    <w:rsid w:val="003902CF"/>
    <w:rsid w:val="00391326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3A2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4C2"/>
    <w:rsid w:val="0090070E"/>
    <w:rsid w:val="00956C51"/>
    <w:rsid w:val="009827A4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84849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14374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1E8FF152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CB57ED"/>
    <w:rsid w:val="5BDC7571"/>
    <w:rsid w:val="5C7D26D0"/>
    <w:rsid w:val="5DD52606"/>
    <w:rsid w:val="5DF14CDF"/>
    <w:rsid w:val="5E500F97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D2971D0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FC43CA"/>
    <w:rsid w:val="DFFF3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</w:style>
  <w:style w:type="paragraph" w:styleId="3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</w:pPr>
    <w:rPr>
      <w:rFonts w:ascii="微软雅黑" w:hAnsi="微软雅黑"/>
      <w:sz w:val="24"/>
    </w:rPr>
  </w:style>
  <w:style w:type="paragraph" w:styleId="7">
    <w:name w:val="annotation subject"/>
    <w:basedOn w:val="2"/>
    <w:next w:val="2"/>
    <w:link w:val="2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Acronym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unhideWhenUsed/>
    <w:qFormat/>
    <w:uiPriority w:val="99"/>
    <w:rPr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页眉 字符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detail-info"/>
    <w:basedOn w:val="1"/>
    <w:qFormat/>
    <w:uiPriority w:val="0"/>
    <w:pPr>
      <w:spacing w:before="225" w:line="300" w:lineRule="atLeast"/>
      <w:jc w:val="center"/>
    </w:pPr>
    <w:rPr>
      <w:rFonts w:hint="eastAsia" w:ascii="微软雅黑" w:hAnsi="微软雅黑"/>
      <w:color w:val="000000"/>
      <w:sz w:val="18"/>
      <w:szCs w:val="18"/>
    </w:rPr>
  </w:style>
  <w:style w:type="paragraph" w:customStyle="1" w:styleId="23">
    <w:name w:val="detail-title"/>
    <w:basedOn w:val="1"/>
    <w:qFormat/>
    <w:uiPriority w:val="0"/>
    <w:pPr>
      <w:spacing w:line="450" w:lineRule="atLeast"/>
      <w:jc w:val="center"/>
    </w:pPr>
    <w:rPr>
      <w:rFonts w:hint="eastAsia" w:ascii="微软雅黑" w:hAnsi="微软雅黑"/>
      <w:color w:val="000000"/>
      <w:sz w:val="27"/>
      <w:szCs w:val="27"/>
    </w:rPr>
  </w:style>
  <w:style w:type="character" w:customStyle="1" w:styleId="24">
    <w:name w:val="批注框文本 字符"/>
    <w:basedOn w:val="10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批注文字 字符"/>
    <w:basedOn w:val="10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6">
    <w:name w:val="批注主题 字符"/>
    <w:basedOn w:val="25"/>
    <w:link w:val="7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6</TotalTime>
  <ScaleCrop>false</ScaleCrop>
  <LinksUpToDate>false</LinksUpToDate>
  <CharactersWithSpaces>148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2017-03-07T01:58:00Z</dcterms:created>
  <dc:creator>Administrator</dc:creator>
  <cp:lastModifiedBy>王旭阳</cp:lastModifiedBy>
  <cp:lastPrinted>2017-09-28T23:22:00Z</cp:lastPrinted>
  <dcterms:modified xsi:type="dcterms:W3CDTF">2024-01-08T14:50:00Z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